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t>Описание Основной образовательной программы дошкольного образования</w:t>
      </w: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t>Программа согласно Закону «Об образовании в Российской Федерации» определяет объем, содержание, планируемые результаты (целевые ориентиры дошкольного образования) и организацию образовательной деятельности в ДОО и обеспечивает построение целостного педагогического процесса, направленного на полноценное всестороннее развитие ребенка: физическое, социально-коммуникативное, познавательное, речевое, художественно-эстетическое.</w:t>
      </w: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t>Программа служит механизмом реализации Федерального государственного образовательного стандарта дошкольного образования и раскрывает принципы организации, методы, приемы, порядок организации совместной деятельности детей и взрослых, а также самостоятельной деятельности детей в пространстве и во времени, способствующей реализации целевых ориентиров, а также подходы к интеграции образовательной деятельности дошкольника.</w:t>
      </w: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t xml:space="preserve">Программа строится с учетом возрастных и индивидуальных особенностей воспитанников. Она реализуется в работе с детьми дошкольного (с </w:t>
      </w:r>
      <w:r>
        <w:rPr>
          <w:b w:val="0"/>
          <w:color w:val="auto"/>
          <w:sz w:val="28"/>
          <w:szCs w:val="28"/>
        </w:rPr>
        <w:t>4</w:t>
      </w:r>
      <w:r w:rsidRPr="003441BA">
        <w:rPr>
          <w:b w:val="0"/>
          <w:color w:val="auto"/>
          <w:sz w:val="28"/>
          <w:szCs w:val="28"/>
        </w:rPr>
        <w:t xml:space="preserve">-х лет до прекращения образовательных отношений) возраста в </w:t>
      </w:r>
      <w:r>
        <w:rPr>
          <w:b w:val="0"/>
          <w:color w:val="auto"/>
          <w:sz w:val="28"/>
          <w:szCs w:val="28"/>
        </w:rPr>
        <w:t xml:space="preserve">разновозрастной группе </w:t>
      </w:r>
      <w:r w:rsidRPr="003441BA">
        <w:rPr>
          <w:b w:val="0"/>
          <w:color w:val="auto"/>
          <w:sz w:val="28"/>
          <w:szCs w:val="28"/>
        </w:rPr>
        <w:t>общеразвивающей направленности.</w:t>
      </w: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t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t>Содержательный раздел - 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 - эстетической, физической.</w:t>
      </w: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описывает особенности организации образовательной деятельности.</w:t>
      </w: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t>Организационный раздел включает:</w:t>
      </w: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t>– особенности работы в четырёх основных образовательных областях в разных видах деятельности и/или культурных практиках;</w:t>
      </w: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lastRenderedPageBreak/>
        <w:t>– особенности организации предметно-пространственной развивающей среды;</w:t>
      </w: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t>– кадровые и финансовые условия реализации Программы;</w:t>
      </w: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t>– материально- техническое оснащение Программы;</w:t>
      </w: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t>– характеристику жизнедеятельности детей в группах, включая распорядок и/или режим дня, а также особенности традиционных событий, праздников, мероприятий.</w:t>
      </w: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t>Программа состоит из обязательной части, которая составляет 60 % от ее общего объема и части, формируемой участниками образовательных отношений (вариативной части) и составляет 40 %.</w:t>
      </w:r>
      <w:r>
        <w:rPr>
          <w:b w:val="0"/>
          <w:color w:val="auto"/>
          <w:sz w:val="28"/>
          <w:szCs w:val="28"/>
        </w:rPr>
        <w:t xml:space="preserve"> </w:t>
      </w:r>
      <w:r w:rsidRPr="003441BA">
        <w:rPr>
          <w:b w:val="0"/>
          <w:color w:val="auto"/>
          <w:sz w:val="28"/>
          <w:szCs w:val="28"/>
        </w:rPr>
        <w:t>Обе части являются взаимодополняющими и необходимыми с точки зрения реализации требований Стандарта.</w:t>
      </w: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t>Обязательная часть Программы ДОО разработана на основе основной общеобразовательной программы дошкольного образования «От рождения до школы» под редакцией Н.Е. Веракса, М.А. Васильевой, Т.С. Комаровой, В.В. Гербовой.</w:t>
      </w:r>
    </w:p>
    <w:p w:rsidR="003441BA" w:rsidRPr="003441BA" w:rsidRDefault="003441BA" w:rsidP="003441BA">
      <w:pPr>
        <w:pStyle w:val="10"/>
        <w:keepNext/>
        <w:keepLines/>
        <w:spacing w:after="380"/>
        <w:jc w:val="both"/>
        <w:rPr>
          <w:b w:val="0"/>
          <w:color w:val="auto"/>
          <w:sz w:val="28"/>
          <w:szCs w:val="28"/>
        </w:rPr>
      </w:pPr>
      <w:r w:rsidRPr="003441BA">
        <w:rPr>
          <w:b w:val="0"/>
          <w:color w:val="auto"/>
          <w:sz w:val="28"/>
          <w:szCs w:val="28"/>
        </w:rPr>
        <w:t>Часть, формируемая участниками образовательных отношений, разработана на основе методического пособия Комратовой Н.Г., Грибовой Л.Ф. "Патриотическое воспитание детей 6-7 лет".</w:t>
      </w:r>
    </w:p>
    <w:p w:rsidR="004A28BA" w:rsidRDefault="003441BA" w:rsidP="003441BA">
      <w:pPr>
        <w:pStyle w:val="10"/>
        <w:keepNext/>
        <w:keepLines/>
        <w:shd w:val="clear" w:color="auto" w:fill="auto"/>
        <w:spacing w:after="380"/>
        <w:jc w:val="both"/>
      </w:pPr>
      <w:r w:rsidRPr="003441BA">
        <w:rPr>
          <w:b w:val="0"/>
          <w:color w:val="auto"/>
          <w:sz w:val="28"/>
          <w:szCs w:val="28"/>
        </w:rPr>
        <w:t xml:space="preserve">Срок реализации ООП ДО </w:t>
      </w:r>
      <w:r>
        <w:rPr>
          <w:b w:val="0"/>
          <w:color w:val="auto"/>
          <w:sz w:val="28"/>
          <w:szCs w:val="28"/>
        </w:rPr>
        <w:t>–</w:t>
      </w:r>
      <w:r w:rsidRPr="003441BA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2,5 года</w:t>
      </w:r>
      <w:bookmarkStart w:id="0" w:name="_GoBack"/>
      <w:bookmarkEnd w:id="0"/>
      <w:r w:rsidRPr="003441BA">
        <w:rPr>
          <w:b w:val="0"/>
          <w:color w:val="auto"/>
          <w:sz w:val="28"/>
          <w:szCs w:val="28"/>
        </w:rPr>
        <w:t>.</w:t>
      </w:r>
      <w:r w:rsidR="002851DD">
        <w:br w:type="page"/>
      </w:r>
    </w:p>
    <w:p w:rsidR="004A28BA" w:rsidRDefault="002851DD">
      <w:pPr>
        <w:pStyle w:val="11"/>
        <w:shd w:val="clear" w:color="auto" w:fill="auto"/>
        <w:spacing w:line="240" w:lineRule="auto"/>
        <w:jc w:val="center"/>
      </w:pPr>
      <w:r>
        <w:rPr>
          <w:b/>
          <w:bCs/>
          <w:i/>
          <w:iCs/>
        </w:rPr>
        <w:lastRenderedPageBreak/>
        <w:t>Технологическое оборудование пищеблока: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4819"/>
        <w:gridCol w:w="994"/>
        <w:gridCol w:w="3413"/>
      </w:tblGrid>
      <w:tr w:rsidR="004A28BA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Кол-во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Марка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Аппарат пароконвектомат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ПКА - 10 -1/ ВМ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Бак с краном для питьевой воды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 xml:space="preserve">нержавеющая </w:t>
            </w:r>
            <w:r>
              <w:t>сталь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Банкетка в столовую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пластик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Ванна моечная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нержавейка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Вентилятор центробежный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ВЦ 4 - 70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Водонагреватель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АТТ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Гастроемкость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нержавеющая сталь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Зонт вентиляционный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оцинковка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spacing w:line="276" w:lineRule="auto"/>
            </w:pPr>
            <w:r>
              <w:t xml:space="preserve">Кипятильник электрический непрерывного </w:t>
            </w:r>
            <w:r>
              <w:t>действия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КНЭ - 100 -01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Ларь морозильный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 xml:space="preserve">DK </w:t>
            </w:r>
            <w:r>
              <w:t>- 270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Мармит электрический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ЭМК- 70КМУ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Машина протирочная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МПР - 350 М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Машина тестомесильная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 xml:space="preserve">HS </w:t>
            </w:r>
            <w:r>
              <w:t>- 20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Мясорубка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МИМ - 300 М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Огнетушитель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ОП - 4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Плита электрическая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ЭП - 6ЖШ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Плита электрическая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ПЭ - 4 ШМ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Подставка под кипятильник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ПН - НП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Подставка под пароковектомат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ПК - 10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Прилавок витрина холодильный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ПВВ - 70 КМ - С - НШ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Станция насосная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 xml:space="preserve">GPJ </w:t>
            </w:r>
            <w:r>
              <w:t xml:space="preserve">- </w:t>
            </w:r>
            <w:r>
              <w:rPr>
                <w:lang w:val="en-US" w:eastAsia="en-US" w:bidi="en-US"/>
              </w:rPr>
              <w:t>801IA5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Стеллаж производсвенный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металлический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23.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Стол в столовую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пластик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24.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Стол для столовой 4-х местный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ДСП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  <w:jc w:val="both"/>
            </w:pPr>
            <w:r>
              <w:t>25.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Стол производственный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нержавеющая сталь</w:t>
            </w:r>
          </w:p>
        </w:tc>
      </w:tr>
    </w:tbl>
    <w:p w:rsidR="004A28BA" w:rsidRDefault="002851D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4819"/>
        <w:gridCol w:w="994"/>
        <w:gridCol w:w="3413"/>
      </w:tblGrid>
      <w:tr w:rsidR="004A28BA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</w:pPr>
            <w:r>
              <w:lastRenderedPageBreak/>
              <w:t>26.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Стол столовый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4A28BA">
            <w:pPr>
              <w:rPr>
                <w:sz w:val="10"/>
                <w:szCs w:val="10"/>
              </w:rPr>
            </w:pP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</w:pPr>
            <w:r>
              <w:t>27.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Табуретка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4A28BA">
            <w:pPr>
              <w:rPr>
                <w:sz w:val="10"/>
                <w:szCs w:val="10"/>
              </w:rPr>
            </w:pP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</w:pPr>
            <w:r>
              <w:t>28.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Тумба под мойку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ДСП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</w:pPr>
            <w:r>
              <w:t>29.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Установка доочистки питьевой воды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«Фаворит»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  <w:ind w:firstLine="460"/>
            </w:pPr>
            <w:r>
              <w:t>30.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Фильтр комплексный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для пароконвектомата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</w:pPr>
            <w:r>
              <w:t>31.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Холодильник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«Indezit»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</w:pPr>
            <w:r>
              <w:t>32.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Холодильник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 xml:space="preserve">« </w:t>
            </w:r>
            <w:r>
              <w:rPr>
                <w:lang w:val="en-US" w:eastAsia="en-US" w:bidi="en-US"/>
              </w:rPr>
              <w:t>Stinol»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</w:pPr>
            <w:r>
              <w:t>33.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Шкаф узкий закрытый для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rPr>
                <w:sz w:val="30"/>
                <w:szCs w:val="30"/>
              </w:rPr>
            </w:pPr>
            <w:r>
              <w:rPr>
                <w:smallCaps/>
                <w:sz w:val="30"/>
                <w:szCs w:val="30"/>
              </w:rPr>
              <w:t>дсп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</w:pPr>
            <w:r>
              <w:t>34.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Шкаф холодильный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ШК - 0,7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</w:pPr>
            <w:r>
              <w:t>35.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Шкаф жарочный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ШЖЭП - 1 РЭ</w:t>
            </w:r>
          </w:p>
        </w:tc>
      </w:tr>
      <w:tr w:rsidR="004A28B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  <w:ind w:firstLine="460"/>
            </w:pPr>
            <w:r>
              <w:t>36.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Электромясорубка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8BA" w:rsidRDefault="002851DD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8BA" w:rsidRDefault="002851DD">
            <w:pPr>
              <w:pStyle w:val="a5"/>
              <w:shd w:val="clear" w:color="auto" w:fill="auto"/>
            </w:pPr>
            <w:r>
              <w:t>производственная</w:t>
            </w:r>
          </w:p>
        </w:tc>
      </w:tr>
    </w:tbl>
    <w:p w:rsidR="002851DD" w:rsidRDefault="002851DD"/>
    <w:sectPr w:rsidR="002851DD">
      <w:pgSz w:w="11900" w:h="16840"/>
      <w:pgMar w:top="721" w:right="272" w:bottom="1150" w:left="1404" w:header="293" w:footer="7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1DD" w:rsidRDefault="002851DD">
      <w:r>
        <w:separator/>
      </w:r>
    </w:p>
  </w:endnote>
  <w:endnote w:type="continuationSeparator" w:id="0">
    <w:p w:rsidR="002851DD" w:rsidRDefault="0028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1DD" w:rsidRDefault="002851DD"/>
  </w:footnote>
  <w:footnote w:type="continuationSeparator" w:id="0">
    <w:p w:rsidR="002851DD" w:rsidRDefault="002851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BA"/>
    <w:rsid w:val="002851DD"/>
    <w:rsid w:val="003441BA"/>
    <w:rsid w:val="004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60BD-D7A6-4EB1-9B12-02FAA4F9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10"/>
      <w:jc w:val="center"/>
      <w:outlineLvl w:val="0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93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80" w:line="293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cp:lastModifiedBy>User</cp:lastModifiedBy>
  <cp:revision>2</cp:revision>
  <dcterms:created xsi:type="dcterms:W3CDTF">2021-06-18T09:33:00Z</dcterms:created>
  <dcterms:modified xsi:type="dcterms:W3CDTF">2021-06-18T09:33:00Z</dcterms:modified>
</cp:coreProperties>
</file>